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B42" w:rsidRPr="001D3C75" w:rsidRDefault="00EB7B42" w:rsidP="00EB7B42">
      <w:pPr>
        <w:spacing w:before="240" w:after="0" w:line="240" w:lineRule="auto"/>
        <w:ind w:left="142" w:right="552" w:firstLine="56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Уважаемые налогоплательщики!</w:t>
      </w:r>
    </w:p>
    <w:p w:rsidR="00EB7B42" w:rsidRPr="001D3C75" w:rsidRDefault="00EB7B42" w:rsidP="00EB7B42">
      <w:pPr>
        <w:spacing w:before="240" w:after="0" w:line="240" w:lineRule="auto"/>
        <w:ind w:left="142" w:right="552" w:firstLine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C75">
        <w:rPr>
          <w:rFonts w:ascii="Times New Roman" w:hAnsi="Times New Roman" w:cs="Times New Roman"/>
          <w:b/>
          <w:sz w:val="28"/>
          <w:szCs w:val="28"/>
        </w:rPr>
        <w:t xml:space="preserve">Уплатить земельный, транспортный налог, налог на имущество физических лиц Вы можете: </w:t>
      </w:r>
    </w:p>
    <w:p w:rsidR="00EB7B42" w:rsidRPr="001D3C75" w:rsidRDefault="00EB7B42" w:rsidP="00EB7B42">
      <w:pPr>
        <w:numPr>
          <w:ilvl w:val="0"/>
          <w:numId w:val="1"/>
        </w:numPr>
        <w:spacing w:after="0" w:line="240" w:lineRule="auto"/>
        <w:ind w:left="142" w:right="552" w:firstLine="56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C75">
        <w:rPr>
          <w:rFonts w:ascii="Times New Roman" w:hAnsi="Times New Roman" w:cs="Times New Roman"/>
          <w:b/>
          <w:sz w:val="28"/>
          <w:szCs w:val="28"/>
        </w:rPr>
        <w:t>через банкомат (налогоплательщики  могут  оплатить налоги по двадцатизначному индексу платежного документа, который располагается в левом верхнем углу);</w:t>
      </w:r>
    </w:p>
    <w:p w:rsidR="00EB7B42" w:rsidRPr="001D3C75" w:rsidRDefault="00EB7B42" w:rsidP="00EB7B42">
      <w:pPr>
        <w:numPr>
          <w:ilvl w:val="0"/>
          <w:numId w:val="1"/>
        </w:numPr>
        <w:spacing w:after="0" w:line="240" w:lineRule="auto"/>
        <w:ind w:left="142" w:right="552" w:firstLine="56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C75">
        <w:rPr>
          <w:rFonts w:ascii="Times New Roman" w:hAnsi="Times New Roman" w:cs="Times New Roman"/>
          <w:b/>
          <w:sz w:val="28"/>
          <w:szCs w:val="28"/>
        </w:rPr>
        <w:t>в отделениях банка;</w:t>
      </w:r>
    </w:p>
    <w:p w:rsidR="00EB7B42" w:rsidRPr="001D3C75" w:rsidRDefault="00EB7B42" w:rsidP="00EB7B42">
      <w:pPr>
        <w:numPr>
          <w:ilvl w:val="0"/>
          <w:numId w:val="1"/>
        </w:numPr>
        <w:spacing w:after="0" w:line="240" w:lineRule="auto"/>
        <w:ind w:left="142" w:right="552" w:firstLine="56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C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официальном Интернет - сайте Федеральной налоговой службы России (</w:t>
      </w:r>
      <w:proofErr w:type="spellStart"/>
      <w:r w:rsidRPr="001D3C75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nalog</w:t>
      </w:r>
      <w:proofErr w:type="spellEnd"/>
      <w:r w:rsidRPr="001D3C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proofErr w:type="spellStart"/>
      <w:r w:rsidRPr="001D3C75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ru</w:t>
      </w:r>
      <w:proofErr w:type="spellEnd"/>
      <w:r w:rsidRPr="001D3C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) – электронный сервис «Заплати налоги»</w:t>
      </w:r>
    </w:p>
    <w:p w:rsidR="00EB7B42" w:rsidRPr="001D3C75" w:rsidRDefault="00EB7B42" w:rsidP="00EB7B42">
      <w:pPr>
        <w:numPr>
          <w:ilvl w:val="0"/>
          <w:numId w:val="2"/>
        </w:numPr>
        <w:spacing w:before="240" w:after="0" w:line="240" w:lineRule="auto"/>
        <w:ind w:left="142" w:right="552" w:firstLine="56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3C75">
        <w:rPr>
          <w:rFonts w:ascii="Times New Roman" w:hAnsi="Times New Roman" w:cs="Times New Roman"/>
          <w:sz w:val="28"/>
          <w:szCs w:val="28"/>
        </w:rPr>
        <w:t xml:space="preserve">В случае если налог на имущество физических лиц, транспортный и земельный налог своевременно Вам </w:t>
      </w:r>
      <w:r w:rsidRPr="001D3C75">
        <w:rPr>
          <w:rFonts w:ascii="Times New Roman" w:hAnsi="Times New Roman" w:cs="Times New Roman"/>
          <w:sz w:val="28"/>
          <w:szCs w:val="28"/>
          <w:u w:val="single"/>
        </w:rPr>
        <w:t>не был исчислен</w:t>
      </w:r>
      <w:r w:rsidRPr="001D3C75">
        <w:rPr>
          <w:rFonts w:ascii="Times New Roman" w:hAnsi="Times New Roman" w:cs="Times New Roman"/>
          <w:sz w:val="28"/>
          <w:szCs w:val="28"/>
        </w:rPr>
        <w:t xml:space="preserve"> (по причине отсутствия в налоговом органе сведений о находящемся в собственности физического лица недвижимом имуществе и транспортном средстве), налоговый орган после получения таких сведений от регистрирующих органов вправе произвести перерасчет налога за три года, предшествующих году направления налогового уведомления. </w:t>
      </w:r>
      <w:proofErr w:type="gramEnd"/>
    </w:p>
    <w:p w:rsidR="00EB7B42" w:rsidRPr="001D3C75" w:rsidRDefault="00EB7B42" w:rsidP="00EB7B42">
      <w:pPr>
        <w:numPr>
          <w:ilvl w:val="0"/>
          <w:numId w:val="2"/>
        </w:numPr>
        <w:spacing w:after="0" w:line="240" w:lineRule="auto"/>
        <w:ind w:left="142" w:right="55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1D3C75">
        <w:rPr>
          <w:rFonts w:ascii="Times New Roman" w:hAnsi="Times New Roman" w:cs="Times New Roman"/>
          <w:sz w:val="28"/>
          <w:szCs w:val="28"/>
        </w:rPr>
        <w:t xml:space="preserve">Если налоговое уведомление </w:t>
      </w:r>
      <w:r w:rsidRPr="001D3C75">
        <w:rPr>
          <w:rFonts w:ascii="Times New Roman" w:hAnsi="Times New Roman" w:cs="Times New Roman"/>
          <w:sz w:val="28"/>
          <w:szCs w:val="28"/>
          <w:u w:val="single"/>
        </w:rPr>
        <w:t>не получено</w:t>
      </w:r>
      <w:r w:rsidRPr="001D3C75">
        <w:rPr>
          <w:rFonts w:ascii="Times New Roman" w:hAnsi="Times New Roman" w:cs="Times New Roman"/>
          <w:sz w:val="28"/>
          <w:szCs w:val="28"/>
        </w:rPr>
        <w:t>, следует обратиться в налоговый орган по вопросу получения налогового уведомления и платежного документа для оплаты.</w:t>
      </w:r>
    </w:p>
    <w:p w:rsidR="00EB7B42" w:rsidRPr="001D3C75" w:rsidRDefault="00EB7B42" w:rsidP="00EB7B42">
      <w:pPr>
        <w:numPr>
          <w:ilvl w:val="0"/>
          <w:numId w:val="2"/>
        </w:numPr>
        <w:spacing w:after="0" w:line="240" w:lineRule="auto"/>
        <w:ind w:left="142" w:right="55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1D3C75">
        <w:rPr>
          <w:rFonts w:ascii="Times New Roman" w:hAnsi="Times New Roman" w:cs="Times New Roman"/>
          <w:sz w:val="28"/>
          <w:szCs w:val="28"/>
          <w:u w:val="single"/>
        </w:rPr>
        <w:t>В случае неуплаты</w:t>
      </w:r>
      <w:r w:rsidRPr="001D3C75">
        <w:rPr>
          <w:rFonts w:ascii="Times New Roman" w:hAnsi="Times New Roman" w:cs="Times New Roman"/>
          <w:sz w:val="28"/>
          <w:szCs w:val="28"/>
        </w:rPr>
        <w:t xml:space="preserve"> установленного налога Вам будет направлено требование об уплате налога с начислением пени за неуплату налога в установленный срок (пеня за каждый день просрочки определяется в процентах от неуплаченной суммы налога).</w:t>
      </w:r>
    </w:p>
    <w:p w:rsidR="00EB7B42" w:rsidRPr="001D3C75" w:rsidRDefault="00EB7B42" w:rsidP="00EB7B42">
      <w:pPr>
        <w:spacing w:after="0" w:line="240" w:lineRule="auto"/>
        <w:ind w:left="142" w:right="552" w:firstLine="566"/>
        <w:rPr>
          <w:rFonts w:ascii="Times New Roman" w:hAnsi="Times New Roman" w:cs="Times New Roman"/>
          <w:b/>
          <w:sz w:val="28"/>
          <w:szCs w:val="28"/>
        </w:rPr>
      </w:pPr>
    </w:p>
    <w:p w:rsidR="00EB7B42" w:rsidRPr="001D3C75" w:rsidRDefault="00EB7B42" w:rsidP="00EB7B42">
      <w:pPr>
        <w:autoSpaceDE w:val="0"/>
        <w:autoSpaceDN w:val="0"/>
        <w:adjustRightInd w:val="0"/>
        <w:spacing w:after="0" w:line="240" w:lineRule="auto"/>
        <w:ind w:left="142" w:right="552" w:firstLine="56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D3C75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Дополнительно информируем Вас:</w:t>
      </w:r>
      <w:r w:rsidRPr="001D3C7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для удобства налогоплательщиков разработан  сервис «Личный кабинет налогоплательщика для физических лиц». </w:t>
      </w:r>
      <w:proofErr w:type="gramStart"/>
      <w:r w:rsidRPr="001D3C75">
        <w:rPr>
          <w:rFonts w:ascii="Times New Roman" w:hAnsi="Times New Roman" w:cs="Times New Roman"/>
          <w:bCs/>
          <w:color w:val="000000"/>
          <w:sz w:val="28"/>
          <w:szCs w:val="28"/>
        </w:rPr>
        <w:t>Данный сервис позволяет налогоплательщику получать информацию о задолженности по налогам перед бюджетом, о суммах начисленных и уплаченных налоговых платежей, об объектах движимого и недвижимого имущества, контролировать состояние расчетов с бюджетом, получать и распечатывать налоговое уведомления и квитанции на уплату налоговых платежей, оплачивать налоговые платежи, обращаться в налоговые органы без личного визита в налоговую инспекцию.</w:t>
      </w:r>
      <w:proofErr w:type="gramEnd"/>
      <w:r w:rsidRPr="001D3C7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Информация надежно защищена и доступна только самому налогоплательщику. </w:t>
      </w:r>
    </w:p>
    <w:p w:rsidR="00EB7B42" w:rsidRPr="001D3C75" w:rsidRDefault="00EB7B42" w:rsidP="00EB7B42">
      <w:pPr>
        <w:spacing w:after="0" w:line="240" w:lineRule="auto"/>
        <w:ind w:left="142" w:right="552" w:firstLine="566"/>
        <w:rPr>
          <w:rFonts w:ascii="Times New Roman" w:hAnsi="Times New Roman" w:cs="Times New Roman"/>
          <w:sz w:val="28"/>
          <w:szCs w:val="28"/>
        </w:rPr>
      </w:pPr>
      <w:r w:rsidRPr="001D3C7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получения регистрационной карты и доступа к сервису  «Личный кабинет налогоплательщика для физических лиц» </w:t>
      </w:r>
      <w:r w:rsidRPr="001D3C75">
        <w:rPr>
          <w:rFonts w:ascii="Times New Roman" w:hAnsi="Times New Roman" w:cs="Times New Roman"/>
          <w:sz w:val="28"/>
          <w:szCs w:val="28"/>
        </w:rPr>
        <w:t>Вам необходимо обратиться лично в любую инспекцию ФНС России, с паспортом и свидетельством о постановке на учет физического лица (ИНН). В сервисе предусмотрена возможность подачи онлайн – заявления на подключение к услуге для последующей регистрации в сервисе при личной явке в инспекцию.</w:t>
      </w:r>
    </w:p>
    <w:p w:rsidR="003D0999" w:rsidRDefault="003D0999">
      <w:bookmarkStart w:id="0" w:name="_GoBack"/>
      <w:bookmarkEnd w:id="0"/>
    </w:p>
    <w:sectPr w:rsidR="003D0999" w:rsidSect="00EB7B42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4096C"/>
    <w:multiLevelType w:val="hybridMultilevel"/>
    <w:tmpl w:val="E4B22E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2C7E0E"/>
    <w:multiLevelType w:val="hybridMultilevel"/>
    <w:tmpl w:val="AD3EC4A6"/>
    <w:lvl w:ilvl="0" w:tplc="9DB481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A4"/>
    <w:rsid w:val="003D0999"/>
    <w:rsid w:val="004542A4"/>
    <w:rsid w:val="00EB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1947</Characters>
  <Application>Microsoft Office Word</Application>
  <DocSecurity>0</DocSecurity>
  <Lines>16</Lines>
  <Paragraphs>4</Paragraphs>
  <ScaleCrop>false</ScaleCrop>
  <Company>Your Company Name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Прокопьева Евгения Александровна</dc:creator>
  <cp:keywords/>
  <dc:description/>
  <cp:lastModifiedBy>Прокопьева Евгения Александровна</cp:lastModifiedBy>
  <cp:revision>2</cp:revision>
  <dcterms:created xsi:type="dcterms:W3CDTF">2015-12-23T06:48:00Z</dcterms:created>
  <dcterms:modified xsi:type="dcterms:W3CDTF">2015-12-23T06:49:00Z</dcterms:modified>
</cp:coreProperties>
</file>